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748" w:type="dxa"/>
        <w:tblInd w:w="-106" w:type="dxa"/>
        <w:tblLayout w:type="fixed"/>
        <w:tblLook w:val="0000"/>
      </w:tblPr>
      <w:tblGrid>
        <w:gridCol w:w="3150"/>
        <w:gridCol w:w="1320"/>
        <w:gridCol w:w="4278"/>
      </w:tblGrid>
      <w:tr w:rsidR="005C0584">
        <w:trPr>
          <w:trHeight w:val="1437"/>
        </w:trPr>
        <w:tc>
          <w:tcPr>
            <w:tcW w:w="3150" w:type="dxa"/>
          </w:tcPr>
          <w:p w:rsidR="005C0584" w:rsidRDefault="005C0584" w:rsidP="0049342E">
            <w:pPr>
              <w:snapToGrid w:val="0"/>
              <w:jc w:val="right"/>
            </w:pPr>
          </w:p>
        </w:tc>
        <w:tc>
          <w:tcPr>
            <w:tcW w:w="1320" w:type="dxa"/>
          </w:tcPr>
          <w:p w:rsidR="005C0584" w:rsidRDefault="005C0584" w:rsidP="0049342E">
            <w:pPr>
              <w:snapToGrid w:val="0"/>
              <w:jc w:val="right"/>
            </w:pPr>
          </w:p>
        </w:tc>
        <w:tc>
          <w:tcPr>
            <w:tcW w:w="4278" w:type="dxa"/>
          </w:tcPr>
          <w:p w:rsidR="005C0584" w:rsidRPr="006C1CA8" w:rsidRDefault="005C0584" w:rsidP="00D150CB">
            <w:pPr>
              <w:snapToGrid w:val="0"/>
              <w:jc w:val="center"/>
              <w:rPr>
                <w:rStyle w:val="a3"/>
                <w:b w:val="0"/>
                <w:bCs w:val="0"/>
                <w:color w:val="auto"/>
                <w:sz w:val="28"/>
                <w:szCs w:val="28"/>
              </w:rPr>
            </w:pPr>
            <w:r w:rsidRPr="006C1CA8">
              <w:rPr>
                <w:rStyle w:val="a3"/>
                <w:b w:val="0"/>
                <w:bCs w:val="0"/>
                <w:color w:val="auto"/>
                <w:sz w:val="28"/>
                <w:szCs w:val="28"/>
              </w:rPr>
              <w:t>ПРИЛОЖЕНИЕ</w:t>
            </w:r>
          </w:p>
          <w:p w:rsidR="005C0584" w:rsidRPr="006C1CA8" w:rsidRDefault="005C0584" w:rsidP="00D150CB">
            <w:pPr>
              <w:snapToGrid w:val="0"/>
              <w:jc w:val="center"/>
              <w:rPr>
                <w:rStyle w:val="a3"/>
                <w:b w:val="0"/>
                <w:bCs w:val="0"/>
                <w:color w:val="auto"/>
                <w:sz w:val="28"/>
                <w:szCs w:val="28"/>
              </w:rPr>
            </w:pPr>
          </w:p>
          <w:p w:rsidR="005C0584" w:rsidRPr="006C1CA8" w:rsidRDefault="005C0584" w:rsidP="00D150CB">
            <w:pPr>
              <w:snapToGrid w:val="0"/>
              <w:ind w:right="-108"/>
              <w:jc w:val="center"/>
              <w:rPr>
                <w:rStyle w:val="a3"/>
                <w:b w:val="0"/>
                <w:bCs w:val="0"/>
                <w:color w:val="auto"/>
                <w:sz w:val="28"/>
                <w:szCs w:val="28"/>
              </w:rPr>
            </w:pPr>
            <w:r w:rsidRPr="006C1CA8">
              <w:rPr>
                <w:rStyle w:val="a3"/>
                <w:b w:val="0"/>
                <w:bCs w:val="0"/>
                <w:color w:val="auto"/>
                <w:sz w:val="28"/>
                <w:szCs w:val="28"/>
              </w:rPr>
              <w:t>УТВЕРЖДЕНА</w:t>
            </w:r>
          </w:p>
          <w:p w:rsidR="005C0584" w:rsidRPr="006C1CA8" w:rsidRDefault="005C0584" w:rsidP="00D150CB">
            <w:pPr>
              <w:jc w:val="center"/>
              <w:rPr>
                <w:rStyle w:val="a3"/>
                <w:b w:val="0"/>
                <w:bCs w:val="0"/>
                <w:color w:val="auto"/>
                <w:sz w:val="28"/>
                <w:szCs w:val="28"/>
              </w:rPr>
            </w:pPr>
            <w:r w:rsidRPr="006C1CA8">
              <w:rPr>
                <w:rStyle w:val="a3"/>
                <w:b w:val="0"/>
                <w:bCs w:val="0"/>
                <w:color w:val="auto"/>
                <w:sz w:val="28"/>
                <w:szCs w:val="28"/>
              </w:rPr>
              <w:t>решением Совета</w:t>
            </w:r>
          </w:p>
          <w:p w:rsidR="005C0584" w:rsidRDefault="005C0584" w:rsidP="00D150CB">
            <w:pPr>
              <w:tabs>
                <w:tab w:val="left" w:pos="3090"/>
                <w:tab w:val="left" w:pos="3450"/>
              </w:tabs>
              <w:jc w:val="center"/>
              <w:rPr>
                <w:rStyle w:val="a3"/>
                <w:b w:val="0"/>
                <w:bCs w:val="0"/>
                <w:color w:val="auto"/>
                <w:sz w:val="28"/>
                <w:szCs w:val="28"/>
              </w:rPr>
            </w:pPr>
            <w:r w:rsidRPr="006C1CA8">
              <w:rPr>
                <w:rStyle w:val="a3"/>
                <w:b w:val="0"/>
                <w:bCs w:val="0"/>
                <w:color w:val="auto"/>
                <w:sz w:val="28"/>
                <w:szCs w:val="28"/>
              </w:rPr>
              <w:t>Стародеревянковского</w:t>
            </w:r>
            <w:r>
              <w:rPr>
                <w:rStyle w:val="a3"/>
                <w:b w:val="0"/>
                <w:bCs w:val="0"/>
                <w:color w:val="auto"/>
                <w:sz w:val="28"/>
                <w:szCs w:val="28"/>
              </w:rPr>
              <w:t xml:space="preserve"> </w:t>
            </w:r>
          </w:p>
          <w:p w:rsidR="005C0584" w:rsidRDefault="005C0584" w:rsidP="00D150CB">
            <w:pPr>
              <w:tabs>
                <w:tab w:val="left" w:pos="3090"/>
                <w:tab w:val="left" w:pos="3450"/>
              </w:tabs>
              <w:jc w:val="center"/>
              <w:rPr>
                <w:rStyle w:val="a3"/>
                <w:b w:val="0"/>
                <w:bCs w:val="0"/>
                <w:color w:val="auto"/>
                <w:sz w:val="28"/>
                <w:szCs w:val="28"/>
              </w:rPr>
            </w:pPr>
            <w:r w:rsidRPr="006C1CA8">
              <w:rPr>
                <w:rStyle w:val="a3"/>
                <w:b w:val="0"/>
                <w:bCs w:val="0"/>
                <w:color w:val="auto"/>
                <w:sz w:val="28"/>
                <w:szCs w:val="28"/>
              </w:rPr>
              <w:t>сельского поселения</w:t>
            </w:r>
            <w:r>
              <w:rPr>
                <w:rStyle w:val="a3"/>
                <w:b w:val="0"/>
                <w:bCs w:val="0"/>
                <w:color w:val="auto"/>
                <w:sz w:val="28"/>
                <w:szCs w:val="28"/>
              </w:rPr>
              <w:t xml:space="preserve"> </w:t>
            </w:r>
          </w:p>
          <w:p w:rsidR="005C0584" w:rsidRPr="006C1CA8" w:rsidRDefault="005C0584" w:rsidP="00D150CB">
            <w:pPr>
              <w:tabs>
                <w:tab w:val="left" w:pos="3090"/>
                <w:tab w:val="left" w:pos="3450"/>
              </w:tabs>
              <w:jc w:val="center"/>
              <w:rPr>
                <w:rStyle w:val="a3"/>
                <w:b w:val="0"/>
                <w:bCs w:val="0"/>
                <w:color w:val="auto"/>
                <w:sz w:val="28"/>
                <w:szCs w:val="28"/>
              </w:rPr>
            </w:pPr>
            <w:r w:rsidRPr="006C1CA8">
              <w:rPr>
                <w:rStyle w:val="a3"/>
                <w:b w:val="0"/>
                <w:bCs w:val="0"/>
                <w:color w:val="auto"/>
                <w:sz w:val="28"/>
                <w:szCs w:val="28"/>
              </w:rPr>
              <w:t>Каневского района</w:t>
            </w:r>
          </w:p>
          <w:p w:rsidR="005C0584" w:rsidRDefault="0076512C" w:rsidP="00025D29">
            <w:pPr>
              <w:jc w:val="center"/>
              <w:rPr>
                <w:rStyle w:val="a3"/>
                <w:b w:val="0"/>
                <w:bCs w:val="0"/>
                <w:sz w:val="28"/>
                <w:szCs w:val="28"/>
              </w:rPr>
            </w:pPr>
            <w:r>
              <w:rPr>
                <w:rStyle w:val="a3"/>
                <w:b w:val="0"/>
                <w:bCs w:val="0"/>
                <w:color w:val="auto"/>
                <w:sz w:val="28"/>
                <w:szCs w:val="28"/>
              </w:rPr>
              <w:t>о</w:t>
            </w:r>
            <w:r w:rsidR="005C0584">
              <w:rPr>
                <w:rStyle w:val="a3"/>
                <w:b w:val="0"/>
                <w:bCs w:val="0"/>
                <w:color w:val="auto"/>
                <w:sz w:val="28"/>
                <w:szCs w:val="28"/>
              </w:rPr>
              <w:t>т</w:t>
            </w:r>
            <w:r>
              <w:rPr>
                <w:rStyle w:val="a3"/>
                <w:b w:val="0"/>
                <w:bCs w:val="0"/>
                <w:color w:val="auto"/>
                <w:sz w:val="28"/>
                <w:szCs w:val="28"/>
              </w:rPr>
              <w:t xml:space="preserve"> 23.12.2022</w:t>
            </w:r>
            <w:r w:rsidR="005C0584">
              <w:rPr>
                <w:rStyle w:val="a3"/>
                <w:b w:val="0"/>
                <w:bCs w:val="0"/>
                <w:color w:val="auto"/>
                <w:sz w:val="28"/>
                <w:szCs w:val="28"/>
              </w:rPr>
              <w:t xml:space="preserve"> </w:t>
            </w:r>
            <w:r w:rsidR="005C0584" w:rsidRPr="006C1CA8">
              <w:rPr>
                <w:rStyle w:val="a3"/>
                <w:b w:val="0"/>
                <w:bCs w:val="0"/>
                <w:color w:val="auto"/>
                <w:sz w:val="28"/>
                <w:szCs w:val="28"/>
              </w:rPr>
              <w:t>№</w:t>
            </w:r>
            <w:r w:rsidR="005C0584">
              <w:rPr>
                <w:rStyle w:val="a3"/>
                <w:b w:val="0"/>
                <w:bCs w:val="0"/>
                <w:color w:val="auto"/>
                <w:sz w:val="28"/>
                <w:szCs w:val="28"/>
              </w:rPr>
              <w:t xml:space="preserve"> </w:t>
            </w:r>
            <w:r>
              <w:rPr>
                <w:rStyle w:val="a3"/>
                <w:b w:val="0"/>
                <w:bCs w:val="0"/>
                <w:color w:val="auto"/>
                <w:sz w:val="28"/>
                <w:szCs w:val="28"/>
              </w:rPr>
              <w:t>197</w:t>
            </w:r>
          </w:p>
        </w:tc>
      </w:tr>
    </w:tbl>
    <w:p w:rsidR="005C0584" w:rsidRDefault="005C0584" w:rsidP="0049342E"/>
    <w:p w:rsidR="005C0584" w:rsidRPr="00D150CB" w:rsidRDefault="005C0584" w:rsidP="0049342E">
      <w:pPr>
        <w:pStyle w:val="1"/>
        <w:keepNext w:val="0"/>
        <w:widowControl w:val="0"/>
        <w:tabs>
          <w:tab w:val="clear" w:pos="432"/>
          <w:tab w:val="num" w:pos="0"/>
        </w:tabs>
        <w:suppressAutoHyphens w:val="0"/>
        <w:autoSpaceDE w:val="0"/>
        <w:ind w:left="0" w:firstLine="0"/>
        <w:rPr>
          <w:b w:val="0"/>
          <w:bCs w:val="0"/>
          <w:color w:val="000000"/>
        </w:rPr>
      </w:pPr>
    </w:p>
    <w:p w:rsidR="005C0584" w:rsidRPr="006C1CA8" w:rsidRDefault="005C0584" w:rsidP="0049342E">
      <w:pPr>
        <w:pStyle w:val="1"/>
        <w:keepNext w:val="0"/>
        <w:widowControl w:val="0"/>
        <w:tabs>
          <w:tab w:val="clear" w:pos="432"/>
          <w:tab w:val="num" w:pos="0"/>
        </w:tabs>
        <w:suppressAutoHyphens w:val="0"/>
        <w:autoSpaceDE w:val="0"/>
        <w:ind w:left="0" w:firstLine="0"/>
        <w:rPr>
          <w:b w:val="0"/>
          <w:bCs w:val="0"/>
          <w:color w:val="000000"/>
        </w:rPr>
      </w:pPr>
      <w:r>
        <w:rPr>
          <w:b w:val="0"/>
          <w:bCs w:val="0"/>
        </w:rPr>
        <w:t>Программа</w:t>
      </w:r>
    </w:p>
    <w:p w:rsidR="005C0584" w:rsidRPr="000A7454" w:rsidRDefault="005C0584" w:rsidP="0049342E">
      <w:pPr>
        <w:pStyle w:val="1"/>
        <w:keepNext w:val="0"/>
        <w:widowControl w:val="0"/>
        <w:tabs>
          <w:tab w:val="clear" w:pos="432"/>
          <w:tab w:val="num" w:pos="0"/>
        </w:tabs>
        <w:suppressAutoHyphens w:val="0"/>
        <w:autoSpaceDE w:val="0"/>
        <w:ind w:left="0" w:firstLine="0"/>
        <w:rPr>
          <w:b w:val="0"/>
          <w:bCs w:val="0"/>
          <w:color w:val="000000"/>
        </w:rPr>
      </w:pPr>
      <w:r>
        <w:rPr>
          <w:b w:val="0"/>
          <w:bCs w:val="0"/>
        </w:rPr>
        <w:t xml:space="preserve">приватизации муниципального имущества </w:t>
      </w:r>
    </w:p>
    <w:p w:rsidR="005C0584" w:rsidRDefault="005C0584" w:rsidP="0049342E">
      <w:pPr>
        <w:pStyle w:val="1"/>
        <w:keepNext w:val="0"/>
        <w:widowControl w:val="0"/>
        <w:tabs>
          <w:tab w:val="clear" w:pos="432"/>
          <w:tab w:val="num" w:pos="0"/>
        </w:tabs>
        <w:suppressAutoHyphens w:val="0"/>
        <w:autoSpaceDE w:val="0"/>
        <w:ind w:left="0" w:firstLine="0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>Стародеревянковского</w:t>
      </w:r>
      <w:r w:rsidRPr="000A7454">
        <w:rPr>
          <w:b w:val="0"/>
          <w:bCs w:val="0"/>
          <w:color w:val="000000"/>
        </w:rPr>
        <w:t xml:space="preserve"> сельского поселения </w:t>
      </w:r>
      <w:r>
        <w:rPr>
          <w:b w:val="0"/>
          <w:bCs w:val="0"/>
          <w:color w:val="000000"/>
        </w:rPr>
        <w:t>Каневского района</w:t>
      </w:r>
    </w:p>
    <w:p w:rsidR="005C0584" w:rsidRPr="000A7454" w:rsidRDefault="005C0584" w:rsidP="0049342E">
      <w:pPr>
        <w:pStyle w:val="1"/>
        <w:keepNext w:val="0"/>
        <w:widowControl w:val="0"/>
        <w:tabs>
          <w:tab w:val="clear" w:pos="432"/>
          <w:tab w:val="num" w:pos="0"/>
        </w:tabs>
        <w:suppressAutoHyphens w:val="0"/>
        <w:autoSpaceDE w:val="0"/>
        <w:ind w:left="0" w:firstLine="0"/>
        <w:rPr>
          <w:b w:val="0"/>
          <w:bCs w:val="0"/>
          <w:color w:val="000000"/>
        </w:rPr>
      </w:pPr>
      <w:r w:rsidRPr="000A7454">
        <w:rPr>
          <w:b w:val="0"/>
          <w:bCs w:val="0"/>
          <w:color w:val="000000"/>
        </w:rPr>
        <w:t>на 20</w:t>
      </w:r>
      <w:r>
        <w:rPr>
          <w:b w:val="0"/>
          <w:bCs w:val="0"/>
          <w:color w:val="000000"/>
        </w:rPr>
        <w:t>2</w:t>
      </w:r>
      <w:r w:rsidR="00EA08A0">
        <w:rPr>
          <w:b w:val="0"/>
          <w:bCs w:val="0"/>
          <w:color w:val="000000"/>
        </w:rPr>
        <w:t>3</w:t>
      </w:r>
      <w:r w:rsidRPr="000A7454">
        <w:rPr>
          <w:b w:val="0"/>
          <w:bCs w:val="0"/>
          <w:color w:val="000000"/>
        </w:rPr>
        <w:t xml:space="preserve"> год</w:t>
      </w:r>
    </w:p>
    <w:p w:rsidR="005C0584" w:rsidRPr="000A7454" w:rsidRDefault="005C0584" w:rsidP="0049342E">
      <w:pPr>
        <w:rPr>
          <w:color w:val="000000"/>
        </w:rPr>
      </w:pPr>
    </w:p>
    <w:p w:rsidR="005C0584" w:rsidRDefault="005C0584" w:rsidP="0049342E">
      <w:pPr>
        <w:ind w:firstLine="850"/>
        <w:jc w:val="both"/>
        <w:rPr>
          <w:sz w:val="28"/>
          <w:szCs w:val="28"/>
        </w:rPr>
      </w:pPr>
      <w:r>
        <w:rPr>
          <w:sz w:val="28"/>
          <w:szCs w:val="28"/>
        </w:rPr>
        <w:t>Программа приватизации муниципального имущества Стародеревянковского сельского поселения Каневского района на 202</w:t>
      </w:r>
      <w:r w:rsidR="00EA08A0">
        <w:rPr>
          <w:sz w:val="28"/>
          <w:szCs w:val="28"/>
        </w:rPr>
        <w:t>3</w:t>
      </w:r>
      <w:r>
        <w:rPr>
          <w:sz w:val="28"/>
          <w:szCs w:val="28"/>
        </w:rPr>
        <w:t xml:space="preserve"> год разработана в соответствии с Конституцией Российской Федерации, Гражданским кодексом Российской Федерации, Федеральными законами от 21 декабря 2001 года № 178-ФЗ «О приватизации государственного и муниципального имущества».</w:t>
      </w:r>
    </w:p>
    <w:p w:rsidR="005C0584" w:rsidRDefault="005C0584" w:rsidP="0049342E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5C0584" w:rsidRDefault="005C0584" w:rsidP="0049342E">
      <w:pPr>
        <w:pStyle w:val="1"/>
        <w:keepNext w:val="0"/>
        <w:widowControl w:val="0"/>
        <w:tabs>
          <w:tab w:val="clear" w:pos="432"/>
          <w:tab w:val="num" w:pos="0"/>
        </w:tabs>
        <w:suppressAutoHyphens w:val="0"/>
        <w:autoSpaceDE w:val="0"/>
        <w:ind w:left="0" w:firstLine="0"/>
        <w:rPr>
          <w:b w:val="0"/>
          <w:bCs w:val="0"/>
        </w:rPr>
      </w:pPr>
      <w:bookmarkStart w:id="0" w:name="sub_10011"/>
      <w:r>
        <w:rPr>
          <w:b w:val="0"/>
          <w:bCs w:val="0"/>
        </w:rPr>
        <w:t xml:space="preserve">Раздел 1. </w:t>
      </w:r>
    </w:p>
    <w:p w:rsidR="005C0584" w:rsidRDefault="005C0584" w:rsidP="0049342E">
      <w:pPr>
        <w:pStyle w:val="1"/>
        <w:keepNext w:val="0"/>
        <w:widowControl w:val="0"/>
        <w:tabs>
          <w:tab w:val="clear" w:pos="432"/>
          <w:tab w:val="num" w:pos="0"/>
        </w:tabs>
        <w:suppressAutoHyphens w:val="0"/>
        <w:autoSpaceDE w:val="0"/>
        <w:ind w:left="0" w:firstLine="0"/>
        <w:rPr>
          <w:b w:val="0"/>
          <w:bCs w:val="0"/>
        </w:rPr>
      </w:pPr>
      <w:r>
        <w:rPr>
          <w:b w:val="0"/>
          <w:bCs w:val="0"/>
        </w:rPr>
        <w:t>Основные направления реализации программы приватизации</w:t>
      </w:r>
    </w:p>
    <w:p w:rsidR="005C0584" w:rsidRPr="000A7454" w:rsidRDefault="005C0584" w:rsidP="0049342E">
      <w:pPr>
        <w:pStyle w:val="1"/>
        <w:keepNext w:val="0"/>
        <w:widowControl w:val="0"/>
        <w:tabs>
          <w:tab w:val="clear" w:pos="432"/>
          <w:tab w:val="num" w:pos="0"/>
        </w:tabs>
        <w:suppressAutoHyphens w:val="0"/>
        <w:autoSpaceDE w:val="0"/>
        <w:ind w:left="0" w:firstLine="0"/>
        <w:rPr>
          <w:b w:val="0"/>
          <w:bCs w:val="0"/>
        </w:rPr>
      </w:pPr>
      <w:r>
        <w:rPr>
          <w:b w:val="0"/>
          <w:bCs w:val="0"/>
        </w:rPr>
        <w:t xml:space="preserve">муниципального имущества </w:t>
      </w:r>
      <w:r>
        <w:rPr>
          <w:b w:val="0"/>
          <w:bCs w:val="0"/>
          <w:color w:val="000000"/>
        </w:rPr>
        <w:t>Стародеревянковского</w:t>
      </w:r>
      <w:r w:rsidRPr="000A7454">
        <w:rPr>
          <w:b w:val="0"/>
          <w:bCs w:val="0"/>
          <w:color w:val="000000"/>
        </w:rPr>
        <w:t xml:space="preserve"> сельского поселения </w:t>
      </w:r>
    </w:p>
    <w:p w:rsidR="005C0584" w:rsidRDefault="005C0584" w:rsidP="0049342E">
      <w:pPr>
        <w:pStyle w:val="1"/>
        <w:keepNext w:val="0"/>
        <w:widowControl w:val="0"/>
        <w:tabs>
          <w:tab w:val="clear" w:pos="432"/>
          <w:tab w:val="num" w:pos="0"/>
        </w:tabs>
        <w:suppressAutoHyphens w:val="0"/>
        <w:autoSpaceDE w:val="0"/>
        <w:ind w:left="0" w:firstLine="0"/>
        <w:rPr>
          <w:b w:val="0"/>
          <w:bCs w:val="0"/>
        </w:rPr>
      </w:pPr>
      <w:r>
        <w:rPr>
          <w:b w:val="0"/>
          <w:bCs w:val="0"/>
          <w:color w:val="000000"/>
        </w:rPr>
        <w:t xml:space="preserve">Каневского района </w:t>
      </w:r>
      <w:r w:rsidR="00025D29">
        <w:rPr>
          <w:b w:val="0"/>
          <w:bCs w:val="0"/>
        </w:rPr>
        <w:t>в 202</w:t>
      </w:r>
      <w:r w:rsidR="00EA08A0">
        <w:rPr>
          <w:b w:val="0"/>
          <w:bCs w:val="0"/>
        </w:rPr>
        <w:t>3</w:t>
      </w:r>
      <w:r>
        <w:rPr>
          <w:b w:val="0"/>
          <w:bCs w:val="0"/>
        </w:rPr>
        <w:t xml:space="preserve"> году</w:t>
      </w:r>
    </w:p>
    <w:bookmarkEnd w:id="0"/>
    <w:p w:rsidR="005C0584" w:rsidRDefault="005C0584" w:rsidP="0049342E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5C0584" w:rsidRDefault="005C0584" w:rsidP="0049342E">
      <w:pPr>
        <w:pStyle w:val="a4"/>
        <w:ind w:left="0" w:firstLine="0"/>
        <w:jc w:val="center"/>
        <w:rPr>
          <w:sz w:val="28"/>
          <w:szCs w:val="28"/>
        </w:rPr>
      </w:pPr>
      <w:bookmarkStart w:id="1" w:name="sub_1011"/>
      <w:r w:rsidRPr="006C1CA8">
        <w:rPr>
          <w:rStyle w:val="a3"/>
          <w:b w:val="0"/>
          <w:bCs w:val="0"/>
          <w:color w:val="auto"/>
          <w:sz w:val="28"/>
          <w:szCs w:val="28"/>
        </w:rPr>
        <w:t>Подраздел 1.</w:t>
      </w:r>
      <w:r>
        <w:rPr>
          <w:sz w:val="28"/>
          <w:szCs w:val="28"/>
        </w:rPr>
        <w:t xml:space="preserve"> Цели и задачи приватизации муниципального имущества</w:t>
      </w:r>
    </w:p>
    <w:bookmarkEnd w:id="1"/>
    <w:p w:rsidR="005C0584" w:rsidRDefault="005C0584" w:rsidP="0049342E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Стародеревянковского</w:t>
      </w:r>
      <w:r w:rsidRPr="00C976EB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 w:cs="Times New Roman"/>
          <w:sz w:val="28"/>
          <w:szCs w:val="28"/>
        </w:rPr>
        <w:t>Каневского</w:t>
      </w:r>
      <w:r w:rsidRPr="00C976EB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5C0584" w:rsidRPr="00C976EB" w:rsidRDefault="005C0584" w:rsidP="0049342E"/>
    <w:p w:rsidR="005C0584" w:rsidRDefault="005C0584" w:rsidP="004934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Основными целями реализации программы приватизации имущества Стародеревянковского сельского поселения Каневского района на 202</w:t>
      </w:r>
      <w:r w:rsidR="00EA08A0">
        <w:rPr>
          <w:sz w:val="28"/>
          <w:szCs w:val="28"/>
        </w:rPr>
        <w:t>3</w:t>
      </w:r>
      <w:r>
        <w:rPr>
          <w:sz w:val="28"/>
          <w:szCs w:val="28"/>
        </w:rPr>
        <w:t xml:space="preserve"> год являются повышение эффективности управления муниципальной собственностью Стародеревянковского сельского поселения Каневского района и обеспечение планомерности процесса приватизации.</w:t>
      </w:r>
    </w:p>
    <w:p w:rsidR="005C0584" w:rsidRDefault="005C0584" w:rsidP="004934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Приватизация муниципального имущества Стародеревянковского сельского поселения Каневского района в 202</w:t>
      </w:r>
      <w:r w:rsidR="00EA08A0">
        <w:rPr>
          <w:sz w:val="28"/>
          <w:szCs w:val="28"/>
        </w:rPr>
        <w:t>3</w:t>
      </w:r>
      <w:r>
        <w:rPr>
          <w:sz w:val="28"/>
          <w:szCs w:val="28"/>
        </w:rPr>
        <w:t xml:space="preserve"> году будет направлена, прежде всего, на решение следующих задач:</w:t>
      </w:r>
    </w:p>
    <w:p w:rsidR="005C0584" w:rsidRDefault="005C0584" w:rsidP="004934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оптимизация структуры муниципальной собственности Стародеревянковского сельского поселения Каневского района;</w:t>
      </w:r>
    </w:p>
    <w:p w:rsidR="005C0584" w:rsidRDefault="005C0584" w:rsidP="004934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стимулирование привлечения инвестиций в экономику Стародеревянковского сельского поселения Каневского района, в том числе за счет инвесторов, готовых взять на себя и безусловно выполнять обязательства по реализации инвестиционных и социальных условий развития предприятий, расположенных на территории Стародеревянковского сельского поселения Каневского района;</w:t>
      </w:r>
    </w:p>
    <w:p w:rsidR="005C0584" w:rsidRDefault="005C0584" w:rsidP="004934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формирование эффективных собственников, ориентированных на долгосрочное развитие предприятий, насыщение отечественной продукцией рынка Стародеревянковского сельского поселения</w:t>
      </w:r>
      <w:r w:rsidRPr="00BA20F4">
        <w:rPr>
          <w:sz w:val="28"/>
          <w:szCs w:val="28"/>
        </w:rPr>
        <w:t xml:space="preserve"> </w:t>
      </w:r>
      <w:r>
        <w:rPr>
          <w:sz w:val="28"/>
          <w:szCs w:val="28"/>
        </w:rPr>
        <w:t>Каневского района;</w:t>
      </w:r>
    </w:p>
    <w:p w:rsidR="005C0584" w:rsidRDefault="005C0584" w:rsidP="0049342E">
      <w:pPr>
        <w:ind w:firstLine="709"/>
        <w:jc w:val="both"/>
        <w:rPr>
          <w:rStyle w:val="a3"/>
          <w:b w:val="0"/>
          <w:bCs w:val="0"/>
          <w:sz w:val="28"/>
          <w:szCs w:val="28"/>
        </w:rPr>
      </w:pPr>
      <w:r>
        <w:rPr>
          <w:sz w:val="28"/>
          <w:szCs w:val="28"/>
        </w:rPr>
        <w:t xml:space="preserve">- пополнение доходной части бюджета </w:t>
      </w:r>
      <w:bookmarkStart w:id="2" w:name="sub_1021"/>
      <w:r>
        <w:rPr>
          <w:sz w:val="28"/>
          <w:szCs w:val="28"/>
        </w:rPr>
        <w:t>Стародеревянковского сельского поселения Каневского района</w:t>
      </w:r>
      <w:r>
        <w:rPr>
          <w:rStyle w:val="a3"/>
          <w:b w:val="0"/>
          <w:bCs w:val="0"/>
          <w:sz w:val="28"/>
          <w:szCs w:val="28"/>
        </w:rPr>
        <w:t>.</w:t>
      </w:r>
    </w:p>
    <w:bookmarkEnd w:id="2"/>
    <w:p w:rsidR="005C0584" w:rsidRDefault="005C0584" w:rsidP="004934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Приватизация муниципального имущества Стародеревянковского сельского поселения Каневского района осуществляется только в соответствии с принятой в установленном порядке Программой приватизации муниципального имущества Стародеревянковского сельского поселения Каневского района.</w:t>
      </w:r>
    </w:p>
    <w:p w:rsidR="005C0584" w:rsidRDefault="005C0584" w:rsidP="0049342E">
      <w:pPr>
        <w:pStyle w:val="a4"/>
        <w:ind w:left="0" w:firstLine="0"/>
        <w:jc w:val="center"/>
        <w:rPr>
          <w:rStyle w:val="a3"/>
          <w:b w:val="0"/>
          <w:bCs w:val="0"/>
          <w:sz w:val="28"/>
          <w:szCs w:val="28"/>
        </w:rPr>
      </w:pPr>
    </w:p>
    <w:p w:rsidR="005C0584" w:rsidRPr="00041B33" w:rsidRDefault="005C0584" w:rsidP="0049342E">
      <w:pPr>
        <w:pStyle w:val="a4"/>
        <w:ind w:left="0" w:firstLine="0"/>
        <w:jc w:val="center"/>
        <w:rPr>
          <w:sz w:val="28"/>
          <w:szCs w:val="28"/>
        </w:rPr>
      </w:pPr>
      <w:r w:rsidRPr="006C1CA8">
        <w:rPr>
          <w:rStyle w:val="a3"/>
          <w:b w:val="0"/>
          <w:bCs w:val="0"/>
          <w:color w:val="auto"/>
          <w:sz w:val="28"/>
          <w:szCs w:val="28"/>
        </w:rPr>
        <w:t xml:space="preserve">               Подраздел 2.</w:t>
      </w:r>
      <w:r w:rsidRPr="00041B33">
        <w:rPr>
          <w:sz w:val="28"/>
          <w:szCs w:val="28"/>
        </w:rPr>
        <w:t xml:space="preserve"> Классификация объектов и предприятий, находящихся в</w:t>
      </w:r>
      <w:r>
        <w:rPr>
          <w:sz w:val="28"/>
          <w:szCs w:val="28"/>
        </w:rPr>
        <w:t xml:space="preserve"> </w:t>
      </w:r>
      <w:r w:rsidRPr="00041B33">
        <w:rPr>
          <w:sz w:val="28"/>
          <w:szCs w:val="28"/>
        </w:rPr>
        <w:t xml:space="preserve"> собственности </w:t>
      </w:r>
      <w:r>
        <w:rPr>
          <w:sz w:val="28"/>
          <w:szCs w:val="28"/>
        </w:rPr>
        <w:t>Стародеревянковского сельского поселения</w:t>
      </w:r>
      <w:r w:rsidRPr="00041B33">
        <w:rPr>
          <w:sz w:val="28"/>
          <w:szCs w:val="28"/>
        </w:rPr>
        <w:t xml:space="preserve"> </w:t>
      </w:r>
      <w:r>
        <w:rPr>
          <w:sz w:val="28"/>
          <w:szCs w:val="28"/>
        </w:rPr>
        <w:t>Каневского</w:t>
      </w:r>
      <w:r w:rsidRPr="00041B3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041B33">
        <w:rPr>
          <w:sz w:val="28"/>
          <w:szCs w:val="28"/>
        </w:rPr>
        <w:t>, по возможности их приватизации</w:t>
      </w:r>
    </w:p>
    <w:p w:rsidR="005C0584" w:rsidRPr="00041B33" w:rsidRDefault="005C0584" w:rsidP="0049342E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5C0584" w:rsidRPr="00041B33" w:rsidRDefault="005C0584" w:rsidP="0049342E">
      <w:pPr>
        <w:ind w:firstLine="850"/>
        <w:jc w:val="both"/>
        <w:rPr>
          <w:sz w:val="28"/>
          <w:szCs w:val="28"/>
        </w:rPr>
      </w:pPr>
      <w:r w:rsidRPr="00041B33">
        <w:rPr>
          <w:sz w:val="28"/>
          <w:szCs w:val="28"/>
        </w:rPr>
        <w:t xml:space="preserve">1. Объекты, находящиеся в муниципальной собственности </w:t>
      </w:r>
      <w:r>
        <w:rPr>
          <w:sz w:val="28"/>
          <w:szCs w:val="28"/>
        </w:rPr>
        <w:t>Стародеревянковского сельского поселения</w:t>
      </w:r>
      <w:r w:rsidRPr="00041B33">
        <w:rPr>
          <w:sz w:val="28"/>
          <w:szCs w:val="28"/>
        </w:rPr>
        <w:t xml:space="preserve"> </w:t>
      </w:r>
      <w:r>
        <w:rPr>
          <w:sz w:val="28"/>
          <w:szCs w:val="28"/>
        </w:rPr>
        <w:t>Каневского</w:t>
      </w:r>
      <w:r w:rsidRPr="00041B3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041B33">
        <w:rPr>
          <w:sz w:val="28"/>
          <w:szCs w:val="28"/>
        </w:rPr>
        <w:t>, приватизация которых не осуществляется:</w:t>
      </w:r>
    </w:p>
    <w:p w:rsidR="005C0584" w:rsidRPr="00041B33" w:rsidRDefault="005C0584" w:rsidP="0049342E">
      <w:pPr>
        <w:ind w:firstLine="850"/>
        <w:jc w:val="both"/>
        <w:rPr>
          <w:sz w:val="28"/>
          <w:szCs w:val="28"/>
        </w:rPr>
      </w:pPr>
      <w:r w:rsidRPr="00041B33">
        <w:rPr>
          <w:sz w:val="28"/>
          <w:szCs w:val="28"/>
        </w:rPr>
        <w:t>- муниципальные архивы и фонды;</w:t>
      </w:r>
    </w:p>
    <w:p w:rsidR="005C0584" w:rsidRPr="00041B33" w:rsidRDefault="005C0584" w:rsidP="0049342E">
      <w:pPr>
        <w:ind w:firstLine="850"/>
        <w:jc w:val="both"/>
        <w:rPr>
          <w:sz w:val="28"/>
          <w:szCs w:val="28"/>
        </w:rPr>
      </w:pPr>
      <w:r w:rsidRPr="00041B33">
        <w:rPr>
          <w:sz w:val="28"/>
          <w:szCs w:val="28"/>
        </w:rPr>
        <w:t>- объекты физической культуры и спорта;</w:t>
      </w:r>
    </w:p>
    <w:p w:rsidR="005C0584" w:rsidRPr="00041B33" w:rsidRDefault="005C0584" w:rsidP="0049342E">
      <w:pPr>
        <w:ind w:firstLine="850"/>
        <w:jc w:val="both"/>
        <w:rPr>
          <w:sz w:val="28"/>
          <w:szCs w:val="28"/>
        </w:rPr>
      </w:pPr>
      <w:r w:rsidRPr="00041B33">
        <w:rPr>
          <w:sz w:val="28"/>
          <w:szCs w:val="28"/>
        </w:rPr>
        <w:t>- защитные сооружения гражданской обороны, материальные ценности и отдельно стоящие специализированные складские помещения для их хранения;</w:t>
      </w:r>
    </w:p>
    <w:p w:rsidR="005C0584" w:rsidRPr="00041B33" w:rsidRDefault="005C0584" w:rsidP="0049342E">
      <w:pPr>
        <w:ind w:firstLine="850"/>
        <w:jc w:val="both"/>
        <w:rPr>
          <w:sz w:val="28"/>
          <w:szCs w:val="28"/>
        </w:rPr>
      </w:pPr>
      <w:r w:rsidRPr="00041B33">
        <w:rPr>
          <w:sz w:val="28"/>
          <w:szCs w:val="28"/>
        </w:rPr>
        <w:t>- муниципальные автомобильные дороги общего пользования.</w:t>
      </w:r>
    </w:p>
    <w:p w:rsidR="005C0584" w:rsidRDefault="005C0584" w:rsidP="0049342E">
      <w:pPr>
        <w:pStyle w:val="a5"/>
        <w:ind w:firstLine="850"/>
        <w:rPr>
          <w:rFonts w:ascii="Times New Roman" w:hAnsi="Times New Roman" w:cs="Times New Roman"/>
          <w:sz w:val="28"/>
          <w:szCs w:val="28"/>
        </w:rPr>
      </w:pPr>
    </w:p>
    <w:p w:rsidR="005C0584" w:rsidRDefault="005C0584" w:rsidP="0049342E">
      <w:pPr>
        <w:jc w:val="center"/>
        <w:rPr>
          <w:sz w:val="28"/>
          <w:szCs w:val="28"/>
        </w:rPr>
      </w:pPr>
      <w:bookmarkStart w:id="3" w:name="sub_1031"/>
      <w:r w:rsidRPr="006C1CA8">
        <w:rPr>
          <w:rStyle w:val="a3"/>
          <w:b w:val="0"/>
          <w:bCs w:val="0"/>
          <w:color w:val="auto"/>
          <w:sz w:val="28"/>
          <w:szCs w:val="28"/>
        </w:rPr>
        <w:t>Подраздел 3</w:t>
      </w:r>
      <w:r>
        <w:rPr>
          <w:rStyle w:val="a3"/>
          <w:b w:val="0"/>
          <w:bCs w:val="0"/>
          <w:sz w:val="28"/>
          <w:szCs w:val="28"/>
        </w:rPr>
        <w:t>.</w:t>
      </w:r>
      <w:r>
        <w:rPr>
          <w:sz w:val="28"/>
          <w:szCs w:val="28"/>
        </w:rPr>
        <w:t xml:space="preserve"> Порядок принятия решений о приватизации </w:t>
      </w:r>
    </w:p>
    <w:p w:rsidR="005C0584" w:rsidRDefault="005C0584" w:rsidP="0049342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имущества Стародеревянковского сельского поселения </w:t>
      </w:r>
    </w:p>
    <w:p w:rsidR="005C0584" w:rsidRDefault="005C0584" w:rsidP="0049342E">
      <w:pPr>
        <w:jc w:val="center"/>
        <w:rPr>
          <w:sz w:val="28"/>
          <w:szCs w:val="28"/>
        </w:rPr>
      </w:pPr>
      <w:r>
        <w:rPr>
          <w:sz w:val="28"/>
          <w:szCs w:val="28"/>
        </w:rPr>
        <w:t>Каневского района</w:t>
      </w:r>
    </w:p>
    <w:p w:rsidR="005C0584" w:rsidRDefault="005C0584" w:rsidP="0049342E">
      <w:pPr>
        <w:jc w:val="center"/>
      </w:pPr>
    </w:p>
    <w:bookmarkEnd w:id="3"/>
    <w:p w:rsidR="005C0584" w:rsidRDefault="005C0584" w:rsidP="004934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Предложение о проведении приватизации муниципального имущества Стародеревянковского сельского поселения Каневского района может исходить от Совета Стародеревянковского сельского поселения Каневского района</w:t>
      </w:r>
      <w:r w:rsidRPr="00102B80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102B80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>Стародеревянковского</w:t>
      </w:r>
      <w:r w:rsidRPr="00102B80">
        <w:rPr>
          <w:sz w:val="28"/>
          <w:szCs w:val="28"/>
        </w:rPr>
        <w:t xml:space="preserve"> сельского поселения </w:t>
      </w:r>
      <w:r>
        <w:rPr>
          <w:sz w:val="28"/>
          <w:szCs w:val="28"/>
        </w:rPr>
        <w:t>Каневского</w:t>
      </w:r>
      <w:r w:rsidRPr="00102B80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>, физических или юридических лиц.</w:t>
      </w:r>
    </w:p>
    <w:p w:rsidR="005C0584" w:rsidRDefault="005C0584" w:rsidP="004934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приватизации муниципального имущества Стародеревянковского сельского поселения Каневского района используются способы приватизации, определенные действующим законодательством Российской Федерации.</w:t>
      </w:r>
    </w:p>
    <w:p w:rsidR="005C0584" w:rsidRDefault="005C0584" w:rsidP="004934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Изменения и дополнения в Программу приватизации муниципального имущества Стародеревянковского сельского поселения Каневского района на 202</w:t>
      </w:r>
      <w:r w:rsidR="00EA08A0">
        <w:rPr>
          <w:sz w:val="28"/>
          <w:szCs w:val="28"/>
        </w:rPr>
        <w:t>3</w:t>
      </w:r>
      <w:r>
        <w:rPr>
          <w:sz w:val="28"/>
          <w:szCs w:val="28"/>
        </w:rPr>
        <w:t xml:space="preserve"> год утверждаются решением Совета Стародеревянковского сельского поселения Каневского района.</w:t>
      </w:r>
    </w:p>
    <w:p w:rsidR="005C0584" w:rsidRDefault="005C0584" w:rsidP="0049342E">
      <w:pPr>
        <w:pStyle w:val="a5"/>
        <w:ind w:firstLine="850"/>
        <w:rPr>
          <w:sz w:val="28"/>
          <w:szCs w:val="28"/>
        </w:rPr>
      </w:pPr>
    </w:p>
    <w:p w:rsidR="005C0584" w:rsidRDefault="005C0584" w:rsidP="0049342E">
      <w:pPr>
        <w:pStyle w:val="a4"/>
        <w:ind w:left="0" w:firstLine="0"/>
        <w:jc w:val="center"/>
        <w:rPr>
          <w:sz w:val="28"/>
          <w:szCs w:val="28"/>
        </w:rPr>
      </w:pPr>
      <w:r w:rsidRPr="006C1CA8">
        <w:rPr>
          <w:rStyle w:val="a3"/>
          <w:b w:val="0"/>
          <w:bCs w:val="0"/>
          <w:color w:val="auto"/>
          <w:sz w:val="28"/>
          <w:szCs w:val="28"/>
        </w:rPr>
        <w:t>Подраздел 4.</w:t>
      </w:r>
      <w:r>
        <w:rPr>
          <w:sz w:val="28"/>
          <w:szCs w:val="28"/>
        </w:rPr>
        <w:t xml:space="preserve"> Порядок планирования приватизации муниципального</w:t>
      </w:r>
    </w:p>
    <w:p w:rsidR="005C0584" w:rsidRDefault="005C0584" w:rsidP="0049342E">
      <w:pPr>
        <w:pStyle w:val="a4"/>
        <w:ind w:left="0" w:firstLine="0"/>
        <w:jc w:val="center"/>
        <w:rPr>
          <w:sz w:val="28"/>
          <w:szCs w:val="28"/>
        </w:rPr>
      </w:pPr>
      <w:r>
        <w:rPr>
          <w:sz w:val="28"/>
          <w:szCs w:val="28"/>
        </w:rPr>
        <w:t>имущества Стародеревянковского сельского поселения Каневского района</w:t>
      </w:r>
    </w:p>
    <w:p w:rsidR="005C0584" w:rsidRDefault="005C0584" w:rsidP="0049342E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5C0584" w:rsidRDefault="005C0584" w:rsidP="004934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Несостоявшаяся</w:t>
      </w:r>
      <w:r w:rsidR="00025D29">
        <w:rPr>
          <w:sz w:val="28"/>
          <w:szCs w:val="28"/>
        </w:rPr>
        <w:t xml:space="preserve"> </w:t>
      </w:r>
      <w:r>
        <w:rPr>
          <w:sz w:val="28"/>
          <w:szCs w:val="28"/>
        </w:rPr>
        <w:t>продажа муниципального имущества Староде</w:t>
      </w:r>
      <w:r w:rsidR="00025D29">
        <w:rPr>
          <w:sz w:val="28"/>
          <w:szCs w:val="28"/>
        </w:rPr>
        <w:t>-</w:t>
      </w:r>
      <w:r>
        <w:rPr>
          <w:sz w:val="28"/>
          <w:szCs w:val="28"/>
        </w:rPr>
        <w:t>ревянковского сельского поселения Каневского района влечет за собой изменение решения об условиях приватизации этого имущества в части способа приватизации и условий, связанных с указанным способом, либо отмену такого решения.</w:t>
      </w:r>
    </w:p>
    <w:p w:rsidR="005C0584" w:rsidRDefault="005C0584" w:rsidP="004934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случае, если торги по продаже имущества, проведенные в установленной настоящим решением форме, признаны несостоявшимися в силу отсутствия заявок от претендентов либо по иным обстоятельствам, приватизация может быть осуществлена другим способом, установленным федеральным законодательством Российской Федерации, при условии внесения изменений в программу приватизации муниципального имущества Стародеревянковского сельского поселения Каневского района на 202</w:t>
      </w:r>
      <w:r w:rsidR="00EA08A0">
        <w:rPr>
          <w:sz w:val="28"/>
          <w:szCs w:val="28"/>
        </w:rPr>
        <w:t>3</w:t>
      </w:r>
      <w:r>
        <w:rPr>
          <w:sz w:val="28"/>
          <w:szCs w:val="28"/>
        </w:rPr>
        <w:t xml:space="preserve"> год.</w:t>
      </w:r>
    </w:p>
    <w:p w:rsidR="005C0584" w:rsidRDefault="005C0584" w:rsidP="0049342E">
      <w:pPr>
        <w:ind w:firstLine="850"/>
        <w:jc w:val="both"/>
      </w:pPr>
    </w:p>
    <w:p w:rsidR="005C0584" w:rsidRDefault="005C0584" w:rsidP="0049342E">
      <w:pPr>
        <w:pStyle w:val="a4"/>
        <w:ind w:left="0" w:firstLine="0"/>
        <w:jc w:val="center"/>
      </w:pPr>
      <w:bookmarkStart w:id="4" w:name="sub_1051"/>
    </w:p>
    <w:p w:rsidR="005C0584" w:rsidRDefault="005C0584" w:rsidP="0049342E">
      <w:pPr>
        <w:pStyle w:val="a4"/>
        <w:ind w:left="0" w:firstLine="0"/>
        <w:jc w:val="center"/>
        <w:rPr>
          <w:sz w:val="28"/>
          <w:szCs w:val="28"/>
        </w:rPr>
      </w:pPr>
      <w:r w:rsidRPr="006C1CA8">
        <w:rPr>
          <w:rStyle w:val="a3"/>
          <w:b w:val="0"/>
          <w:bCs w:val="0"/>
          <w:color w:val="auto"/>
          <w:sz w:val="28"/>
          <w:szCs w:val="28"/>
        </w:rPr>
        <w:t>Подраздел 5</w:t>
      </w:r>
      <w:r>
        <w:rPr>
          <w:rStyle w:val="a3"/>
          <w:b w:val="0"/>
          <w:bCs w:val="0"/>
          <w:sz w:val="28"/>
          <w:szCs w:val="28"/>
        </w:rPr>
        <w:t>.</w:t>
      </w:r>
      <w:r>
        <w:rPr>
          <w:sz w:val="28"/>
          <w:szCs w:val="28"/>
        </w:rPr>
        <w:t xml:space="preserve"> Порядок оплаты приватизируемого муниципального</w:t>
      </w:r>
    </w:p>
    <w:p w:rsidR="005C0584" w:rsidRDefault="005C0584" w:rsidP="0049342E">
      <w:pPr>
        <w:pStyle w:val="a4"/>
        <w:ind w:left="0" w:firstLine="0"/>
        <w:jc w:val="center"/>
        <w:rPr>
          <w:sz w:val="28"/>
          <w:szCs w:val="28"/>
        </w:rPr>
      </w:pPr>
      <w:r>
        <w:rPr>
          <w:sz w:val="28"/>
          <w:szCs w:val="28"/>
        </w:rPr>
        <w:t>имущества Стародеревянковского сельского поселения Каневского района</w:t>
      </w:r>
    </w:p>
    <w:bookmarkEnd w:id="4"/>
    <w:p w:rsidR="005C0584" w:rsidRDefault="005C0584" w:rsidP="0049342E">
      <w:pPr>
        <w:jc w:val="center"/>
        <w:rPr>
          <w:sz w:val="28"/>
          <w:szCs w:val="28"/>
        </w:rPr>
      </w:pPr>
    </w:p>
    <w:p w:rsidR="005C0584" w:rsidRDefault="005C0584" w:rsidP="004934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Оплата приватизируемого муниципального имущества Стародеревянковского сельского поселения Каневского района осуществляется в соответствии с условиями, указанными в договоре купли-продажи муниципального имущества, утвержденном организатором торгов.</w:t>
      </w:r>
    </w:p>
    <w:p w:rsidR="005C0584" w:rsidRDefault="005C0584" w:rsidP="004934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Независимая оценка приватизируемого муниципального имущества производится на этапе предпродажной подготовки за счет средств бюджета администрации Стародеревянковского сельского поселения Каневского района.</w:t>
      </w:r>
    </w:p>
    <w:p w:rsidR="005C0584" w:rsidRDefault="005C0584" w:rsidP="0049342E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Начальная цена подлежащего приватизации объекта муниципальной собственности устанавливается в размере, определенном в соответствии с законодательством Российской Федерации об оценочной деятельности.</w:t>
      </w:r>
    </w:p>
    <w:p w:rsidR="005C0584" w:rsidRDefault="005C0584" w:rsidP="0049342E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5C0584" w:rsidRDefault="005C0584" w:rsidP="0049342E">
      <w:pPr>
        <w:pStyle w:val="a4"/>
        <w:ind w:left="0" w:firstLine="0"/>
        <w:jc w:val="center"/>
        <w:rPr>
          <w:sz w:val="28"/>
          <w:szCs w:val="28"/>
        </w:rPr>
      </w:pPr>
      <w:bookmarkStart w:id="5" w:name="sub_1061"/>
      <w:r w:rsidRPr="006C1CA8">
        <w:rPr>
          <w:rStyle w:val="a3"/>
          <w:b w:val="0"/>
          <w:bCs w:val="0"/>
          <w:color w:val="auto"/>
          <w:sz w:val="28"/>
          <w:szCs w:val="28"/>
        </w:rPr>
        <w:t>Подраздел 6.</w:t>
      </w:r>
      <w:r>
        <w:rPr>
          <w:sz w:val="28"/>
          <w:szCs w:val="28"/>
        </w:rPr>
        <w:t xml:space="preserve"> Денежные средства, полученные от приватизации </w:t>
      </w:r>
    </w:p>
    <w:p w:rsidR="005C0584" w:rsidRDefault="005C0584" w:rsidP="0049342E">
      <w:pPr>
        <w:pStyle w:val="a4"/>
        <w:ind w:left="0" w:firstLine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имущества </w:t>
      </w:r>
      <w:bookmarkEnd w:id="5"/>
      <w:r>
        <w:rPr>
          <w:sz w:val="28"/>
          <w:szCs w:val="28"/>
        </w:rPr>
        <w:t>Стародеревянковского сельского поселения Каневского района</w:t>
      </w:r>
    </w:p>
    <w:p w:rsidR="005C0584" w:rsidRDefault="005C0584" w:rsidP="0049342E">
      <w:pPr>
        <w:pStyle w:val="a4"/>
        <w:ind w:left="0" w:firstLine="0"/>
        <w:jc w:val="center"/>
        <w:rPr>
          <w:sz w:val="28"/>
          <w:szCs w:val="28"/>
        </w:rPr>
      </w:pPr>
    </w:p>
    <w:p w:rsidR="005C0584" w:rsidRDefault="005C0584" w:rsidP="0049342E">
      <w:pPr>
        <w:pStyle w:val="a4"/>
        <w:ind w:left="0" w:firstLine="720"/>
        <w:rPr>
          <w:sz w:val="28"/>
          <w:szCs w:val="28"/>
        </w:rPr>
      </w:pPr>
      <w:r>
        <w:rPr>
          <w:sz w:val="28"/>
          <w:szCs w:val="28"/>
        </w:rPr>
        <w:t xml:space="preserve">Продавцом муниципального имущества Стародеревянковского сельского поселения Каневского района о организатором торгов  выступает администрация Стародеревянковского сельского поселения Каневского района. </w:t>
      </w:r>
    </w:p>
    <w:p w:rsidR="005C0584" w:rsidRDefault="005C0584" w:rsidP="00CA752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Денежные средства, полученные от приватизации муниципального имущества Стародеревянковского сельского поселения Каневского района, подлежат зачислению в бюджет администрации Стародеревянковского сельского поселения Каневского района в полном объеме.</w:t>
      </w:r>
    </w:p>
    <w:p w:rsidR="005C0584" w:rsidRDefault="005C0584" w:rsidP="00CA752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порядком и своевременностью перечисления полученных от приватизации муниципального имущества Стародеревянковского сельского поселения Каневского района денежных средств в бюджет Стародеревянковского сельского поселения Каневского района осуществляет финансово-экономический отдел администрации Стародеревянковского сельского поселения Каневского района.</w:t>
      </w:r>
    </w:p>
    <w:p w:rsidR="005C0584" w:rsidRDefault="005C0584" w:rsidP="0049342E">
      <w:pPr>
        <w:rPr>
          <w:sz w:val="28"/>
          <w:szCs w:val="28"/>
        </w:rPr>
      </w:pPr>
    </w:p>
    <w:p w:rsidR="005C0584" w:rsidRDefault="005C0584" w:rsidP="00753908">
      <w:pPr>
        <w:jc w:val="center"/>
        <w:rPr>
          <w:rStyle w:val="a3"/>
          <w:b w:val="0"/>
          <w:bCs w:val="0"/>
          <w:color w:val="auto"/>
          <w:sz w:val="28"/>
          <w:szCs w:val="28"/>
        </w:rPr>
      </w:pPr>
      <w:bookmarkStart w:id="6" w:name="sub_1071"/>
    </w:p>
    <w:p w:rsidR="005C0584" w:rsidRDefault="005C0584" w:rsidP="00753908">
      <w:pPr>
        <w:jc w:val="center"/>
        <w:rPr>
          <w:sz w:val="28"/>
          <w:szCs w:val="28"/>
        </w:rPr>
      </w:pPr>
      <w:r w:rsidRPr="006C1CA8">
        <w:rPr>
          <w:rStyle w:val="a3"/>
          <w:b w:val="0"/>
          <w:bCs w:val="0"/>
          <w:color w:val="auto"/>
          <w:sz w:val="28"/>
          <w:szCs w:val="28"/>
        </w:rPr>
        <w:t>Подраздел 7.</w:t>
      </w:r>
      <w:r>
        <w:rPr>
          <w:sz w:val="28"/>
          <w:szCs w:val="28"/>
        </w:rPr>
        <w:t xml:space="preserve">  Отчет о выполнении программы приватизации</w:t>
      </w:r>
    </w:p>
    <w:p w:rsidR="005C0584" w:rsidRDefault="005C0584" w:rsidP="0075390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имущества </w:t>
      </w:r>
      <w:bookmarkEnd w:id="6"/>
      <w:r>
        <w:rPr>
          <w:sz w:val="28"/>
          <w:szCs w:val="28"/>
        </w:rPr>
        <w:t>Стародеревянковского сельского поселения</w:t>
      </w:r>
    </w:p>
    <w:p w:rsidR="005C0584" w:rsidRDefault="005C0584" w:rsidP="00753908">
      <w:pPr>
        <w:jc w:val="center"/>
        <w:rPr>
          <w:sz w:val="28"/>
          <w:szCs w:val="28"/>
        </w:rPr>
      </w:pPr>
      <w:r>
        <w:rPr>
          <w:sz w:val="28"/>
          <w:szCs w:val="28"/>
        </w:rPr>
        <w:t>Каневского района</w:t>
      </w:r>
    </w:p>
    <w:p w:rsidR="005C0584" w:rsidRDefault="005C0584" w:rsidP="0049342E">
      <w:pPr>
        <w:jc w:val="center"/>
      </w:pPr>
    </w:p>
    <w:p w:rsidR="005C0584" w:rsidRDefault="005C0584" w:rsidP="0075390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Администрация Стародеревянковского сельского поселения Каневского района готовит отчет о выполнении программы приватизации муниципального имущества Стародеревянковского сельского поселения Каневского района и выносит на утверждение Совету Стародеревянковского сельского поселения Каневского района. </w:t>
      </w:r>
    </w:p>
    <w:p w:rsidR="005C0584" w:rsidRDefault="005C0584" w:rsidP="0075390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Отчет о выполнении программы приватизации муниципального имущества Стародеревянковского сельского поселения Каневского района должен содержать перечень приватизированных в прошедшем году имущественных комплексов муниципальных унитарных предприятий, акций открытых акционерных обществ и иного муниципального имущества с указанием способа, срока, начальной цены подлежащего приватизации муниципального имущества, цены сделки приватизации, размера проданных пакетов акций (количество в штуках, процентов уставного капитала).</w:t>
      </w:r>
    </w:p>
    <w:p w:rsidR="005C0584" w:rsidRDefault="005C0584" w:rsidP="0049342E">
      <w:pPr>
        <w:rPr>
          <w:sz w:val="28"/>
          <w:szCs w:val="28"/>
        </w:rPr>
      </w:pPr>
    </w:p>
    <w:p w:rsidR="005C0584" w:rsidRPr="00BB1078" w:rsidRDefault="005C0584" w:rsidP="0049342E">
      <w:pPr>
        <w:pStyle w:val="1"/>
        <w:keepNext w:val="0"/>
        <w:widowControl w:val="0"/>
        <w:tabs>
          <w:tab w:val="clear" w:pos="432"/>
          <w:tab w:val="num" w:pos="0"/>
        </w:tabs>
        <w:suppressAutoHyphens w:val="0"/>
        <w:autoSpaceDE w:val="0"/>
        <w:ind w:left="0" w:firstLine="0"/>
        <w:rPr>
          <w:b w:val="0"/>
          <w:bCs w:val="0"/>
        </w:rPr>
      </w:pPr>
      <w:r w:rsidRPr="00BB1078">
        <w:rPr>
          <w:b w:val="0"/>
          <w:bCs w:val="0"/>
        </w:rPr>
        <w:t>Раздел 2. Муниципальное имущество Стародеревянковского сельского поселения Каневского района, приватизация которого планируется в 20</w:t>
      </w:r>
      <w:r w:rsidR="00025D29">
        <w:rPr>
          <w:b w:val="0"/>
          <w:bCs w:val="0"/>
        </w:rPr>
        <w:t>2</w:t>
      </w:r>
      <w:r w:rsidR="00EA08A0">
        <w:rPr>
          <w:b w:val="0"/>
          <w:bCs w:val="0"/>
        </w:rPr>
        <w:t>3</w:t>
      </w:r>
      <w:r w:rsidRPr="00BB1078">
        <w:rPr>
          <w:b w:val="0"/>
          <w:bCs w:val="0"/>
        </w:rPr>
        <w:t xml:space="preserve"> году</w:t>
      </w:r>
    </w:p>
    <w:p w:rsidR="005C0584" w:rsidRDefault="005C0584" w:rsidP="0049342E">
      <w:pPr>
        <w:pStyle w:val="a5"/>
        <w:jc w:val="center"/>
        <w:rPr>
          <w:rFonts w:ascii="Times New Roman" w:hAnsi="Times New Roman" w:cs="Times New Roman"/>
        </w:rPr>
      </w:pPr>
    </w:p>
    <w:p w:rsidR="005C0584" w:rsidRDefault="005C0584" w:rsidP="0049342E">
      <w:pPr>
        <w:jc w:val="center"/>
        <w:rPr>
          <w:sz w:val="28"/>
          <w:szCs w:val="28"/>
        </w:rPr>
      </w:pPr>
      <w:r>
        <w:rPr>
          <w:sz w:val="28"/>
          <w:szCs w:val="28"/>
        </w:rPr>
        <w:t>Подраздел</w:t>
      </w:r>
      <w:r w:rsidRPr="00574EC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1. Перечень муниципального имущества </w:t>
      </w:r>
    </w:p>
    <w:p w:rsidR="005C0584" w:rsidRDefault="005C0584" w:rsidP="0049342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Стародеревянковского сельского поселения Каневского района, </w:t>
      </w:r>
    </w:p>
    <w:p w:rsidR="005C0584" w:rsidRDefault="005C0584" w:rsidP="0049342E">
      <w:pPr>
        <w:jc w:val="center"/>
        <w:rPr>
          <w:sz w:val="28"/>
          <w:szCs w:val="28"/>
        </w:rPr>
      </w:pPr>
      <w:r>
        <w:rPr>
          <w:sz w:val="28"/>
          <w:szCs w:val="28"/>
        </w:rPr>
        <w:t>приватизация которого планируется в 202</w:t>
      </w:r>
      <w:r w:rsidR="00EA08A0">
        <w:rPr>
          <w:sz w:val="28"/>
          <w:szCs w:val="28"/>
        </w:rPr>
        <w:t>3</w:t>
      </w:r>
      <w:r>
        <w:rPr>
          <w:sz w:val="28"/>
          <w:szCs w:val="28"/>
        </w:rPr>
        <w:t xml:space="preserve"> году</w:t>
      </w:r>
    </w:p>
    <w:p w:rsidR="005C0584" w:rsidRDefault="005C0584" w:rsidP="0049342E">
      <w:pPr>
        <w:jc w:val="center"/>
        <w:rPr>
          <w:sz w:val="28"/>
          <w:szCs w:val="28"/>
        </w:rPr>
      </w:pPr>
    </w:p>
    <w:p w:rsidR="005C0584" w:rsidRDefault="005C0584" w:rsidP="0049342E">
      <w:pPr>
        <w:rPr>
          <w:sz w:val="28"/>
          <w:szCs w:val="28"/>
        </w:rPr>
      </w:pPr>
    </w:p>
    <w:tbl>
      <w:tblPr>
        <w:tblW w:w="9606" w:type="dxa"/>
        <w:tblInd w:w="-106" w:type="dxa"/>
        <w:tblLayout w:type="fixed"/>
        <w:tblLook w:val="0000"/>
      </w:tblPr>
      <w:tblGrid>
        <w:gridCol w:w="578"/>
        <w:gridCol w:w="2410"/>
        <w:gridCol w:w="2835"/>
        <w:gridCol w:w="948"/>
        <w:gridCol w:w="1604"/>
        <w:gridCol w:w="1231"/>
      </w:tblGrid>
      <w:tr w:rsidR="005C0584" w:rsidRPr="002D0087"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0584" w:rsidRPr="0085462B" w:rsidRDefault="005C0584" w:rsidP="0049342E">
            <w:pPr>
              <w:snapToGrid w:val="0"/>
              <w:jc w:val="center"/>
            </w:pPr>
            <w:r w:rsidRPr="0085462B">
              <w:t>№№ п/п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0584" w:rsidRPr="0085462B" w:rsidRDefault="005C0584" w:rsidP="0049342E">
            <w:pPr>
              <w:snapToGrid w:val="0"/>
              <w:ind w:left="-10" w:right="-108" w:firstLine="142"/>
              <w:jc w:val="center"/>
            </w:pPr>
          </w:p>
          <w:p w:rsidR="005C0584" w:rsidRPr="0085462B" w:rsidRDefault="005C0584" w:rsidP="0049342E">
            <w:pPr>
              <w:snapToGrid w:val="0"/>
              <w:ind w:left="-10" w:right="-108" w:firstLine="142"/>
              <w:jc w:val="center"/>
            </w:pPr>
            <w:r w:rsidRPr="0085462B">
              <w:t>Наименование</w:t>
            </w:r>
          </w:p>
          <w:p w:rsidR="005C0584" w:rsidRPr="0085462B" w:rsidRDefault="005C0584" w:rsidP="0049342E">
            <w:pPr>
              <w:snapToGrid w:val="0"/>
              <w:ind w:left="-10" w:right="-108" w:firstLine="142"/>
              <w:jc w:val="center"/>
            </w:pPr>
            <w:r w:rsidRPr="0085462B">
              <w:t>объекта</w:t>
            </w:r>
          </w:p>
          <w:p w:rsidR="005C0584" w:rsidRPr="0085462B" w:rsidRDefault="005C0584" w:rsidP="0049342E">
            <w:pPr>
              <w:snapToGrid w:val="0"/>
              <w:ind w:left="-10" w:right="-108" w:firstLine="142"/>
              <w:jc w:val="center"/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C0584" w:rsidRPr="0085462B" w:rsidRDefault="005C0584" w:rsidP="0049342E">
            <w:pPr>
              <w:tabs>
                <w:tab w:val="left" w:pos="2335"/>
              </w:tabs>
              <w:snapToGrid w:val="0"/>
              <w:ind w:left="-108"/>
              <w:jc w:val="center"/>
            </w:pPr>
            <w:r w:rsidRPr="0085462B">
              <w:t>Местонахождение объекта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C0584" w:rsidRPr="00532F58" w:rsidRDefault="005C0584" w:rsidP="00753908">
            <w:pPr>
              <w:snapToGrid w:val="0"/>
              <w:ind w:left="-108" w:right="-108"/>
              <w:jc w:val="center"/>
            </w:pPr>
            <w:r w:rsidRPr="00532F58">
              <w:rPr>
                <w:sz w:val="22"/>
                <w:szCs w:val="22"/>
              </w:rPr>
              <w:t>Коли</w:t>
            </w:r>
            <w:r w:rsidR="002E34CB">
              <w:rPr>
                <w:sz w:val="22"/>
                <w:szCs w:val="22"/>
              </w:rPr>
              <w:t>-</w:t>
            </w:r>
            <w:r w:rsidRPr="00532F58">
              <w:rPr>
                <w:sz w:val="22"/>
                <w:szCs w:val="22"/>
              </w:rPr>
              <w:t>чество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C0584" w:rsidRPr="0085462B" w:rsidRDefault="005C0584" w:rsidP="0049342E">
            <w:pPr>
              <w:snapToGrid w:val="0"/>
              <w:ind w:firstLine="34"/>
              <w:jc w:val="center"/>
            </w:pPr>
            <w:r w:rsidRPr="0085462B">
              <w:t>Способ</w:t>
            </w:r>
          </w:p>
          <w:p w:rsidR="005C0584" w:rsidRPr="0085462B" w:rsidRDefault="005C0584" w:rsidP="0049342E">
            <w:pPr>
              <w:ind w:firstLine="34"/>
              <w:jc w:val="center"/>
            </w:pPr>
            <w:r w:rsidRPr="0085462B">
              <w:t>привати-зации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584" w:rsidRPr="0085462B" w:rsidRDefault="005C0584" w:rsidP="0049342E">
            <w:pPr>
              <w:snapToGrid w:val="0"/>
              <w:ind w:right="-73"/>
              <w:jc w:val="center"/>
            </w:pPr>
            <w:r w:rsidRPr="0085462B">
              <w:t>Срок</w:t>
            </w:r>
          </w:p>
          <w:p w:rsidR="005C0584" w:rsidRPr="0085462B" w:rsidRDefault="005C0584" w:rsidP="0049342E">
            <w:pPr>
              <w:snapToGrid w:val="0"/>
              <w:ind w:right="-73"/>
              <w:jc w:val="center"/>
            </w:pPr>
            <w:r w:rsidRPr="0085462B">
              <w:t>привати-зации</w:t>
            </w:r>
          </w:p>
        </w:tc>
      </w:tr>
      <w:tr w:rsidR="005C0584" w:rsidRPr="00A8432B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584" w:rsidRPr="0085462B" w:rsidRDefault="005C0584" w:rsidP="00B74F60">
            <w:pPr>
              <w:snapToGrid w:val="0"/>
              <w:jc w:val="center"/>
            </w:pPr>
            <w:r w:rsidRPr="0085462B"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584" w:rsidRPr="00025D29" w:rsidRDefault="00EA08A0" w:rsidP="00EA08A0">
            <w:pPr>
              <w:snapToGrid w:val="0"/>
              <w:ind w:left="-10" w:right="-108"/>
              <w:jc w:val="center"/>
            </w:pPr>
            <w:r>
              <w:rPr>
                <w:color w:val="000000"/>
              </w:rPr>
              <w:t>К</w:t>
            </w:r>
            <w:r w:rsidRPr="00AE088D">
              <w:rPr>
                <w:color w:val="000000"/>
              </w:rPr>
              <w:t xml:space="preserve">вартира с кадастровым номером 23:11:0309003:387, </w:t>
            </w:r>
            <w:r>
              <w:rPr>
                <w:color w:val="000000"/>
              </w:rPr>
              <w:t>п</w:t>
            </w:r>
            <w:r w:rsidRPr="00AE088D">
              <w:t>лощадь 32.7 кв.м., этаж 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5C0584" w:rsidRPr="0085462B" w:rsidRDefault="00EA08A0" w:rsidP="00A76EE8">
            <w:pPr>
              <w:tabs>
                <w:tab w:val="left" w:pos="2335"/>
              </w:tabs>
              <w:snapToGrid w:val="0"/>
              <w:ind w:left="-108"/>
              <w:jc w:val="center"/>
            </w:pPr>
            <w:r w:rsidRPr="00AE088D">
              <w:t>Краснодарский край, Каневской район, ст. Стародеревянковская, ул. Раздольная, д. 10 кв. 14.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C0584" w:rsidRPr="0085462B" w:rsidRDefault="00EA08A0" w:rsidP="00B74F60">
            <w:pPr>
              <w:snapToGrid w:val="0"/>
              <w:jc w:val="center"/>
            </w:pPr>
            <w:r>
              <w:t>1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C0584" w:rsidRPr="00A76EE8" w:rsidRDefault="00EA08A0" w:rsidP="00B74F60">
            <w:pPr>
              <w:snapToGrid w:val="0"/>
              <w:jc w:val="center"/>
            </w:pPr>
            <w:r>
              <w:t>аукцион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0584" w:rsidRPr="0085462B" w:rsidRDefault="002E34CB" w:rsidP="00532F58">
            <w:pPr>
              <w:snapToGrid w:val="0"/>
              <w:jc w:val="center"/>
            </w:pPr>
            <w:r>
              <w:t>2023 год</w:t>
            </w:r>
          </w:p>
        </w:tc>
      </w:tr>
    </w:tbl>
    <w:p w:rsidR="005C0584" w:rsidRDefault="005C0584" w:rsidP="0049342E">
      <w:pPr>
        <w:rPr>
          <w:sz w:val="28"/>
          <w:szCs w:val="28"/>
        </w:rPr>
      </w:pPr>
    </w:p>
    <w:p w:rsidR="005C0584" w:rsidRDefault="005C0584" w:rsidP="0049342E">
      <w:pPr>
        <w:rPr>
          <w:sz w:val="28"/>
          <w:szCs w:val="28"/>
        </w:rPr>
      </w:pPr>
    </w:p>
    <w:p w:rsidR="005C0584" w:rsidRDefault="005C0584" w:rsidP="0085462B">
      <w:pPr>
        <w:ind w:left="-180"/>
        <w:rPr>
          <w:sz w:val="28"/>
          <w:szCs w:val="28"/>
        </w:rPr>
      </w:pPr>
      <w:r>
        <w:rPr>
          <w:sz w:val="28"/>
          <w:szCs w:val="28"/>
        </w:rPr>
        <w:t>Ведущий консультант администрации</w:t>
      </w:r>
    </w:p>
    <w:p w:rsidR="005C0584" w:rsidRDefault="005C0584" w:rsidP="0085462B">
      <w:pPr>
        <w:ind w:left="-180"/>
        <w:rPr>
          <w:sz w:val="28"/>
          <w:szCs w:val="28"/>
        </w:rPr>
      </w:pPr>
      <w:r>
        <w:rPr>
          <w:sz w:val="28"/>
          <w:szCs w:val="28"/>
        </w:rPr>
        <w:t xml:space="preserve">Стародеревянковского сельского поселения                                          Н.С.Пелепец </w:t>
      </w:r>
    </w:p>
    <w:p w:rsidR="005C0584" w:rsidRDefault="005C0584" w:rsidP="0049342E">
      <w:pPr>
        <w:rPr>
          <w:sz w:val="28"/>
          <w:szCs w:val="28"/>
        </w:rPr>
      </w:pPr>
    </w:p>
    <w:sectPr w:rsidR="005C0584" w:rsidSect="0085462B">
      <w:headerReference w:type="default" r:id="rId8"/>
      <w:footnotePr>
        <w:pos w:val="beneathText"/>
      </w:footnotePr>
      <w:pgSz w:w="11905" w:h="16837"/>
      <w:pgMar w:top="851" w:right="567" w:bottom="1134" w:left="1701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C0584" w:rsidRDefault="005C0584">
      <w:r>
        <w:separator/>
      </w:r>
    </w:p>
  </w:endnote>
  <w:endnote w:type="continuationSeparator" w:id="1">
    <w:p w:rsidR="005C0584" w:rsidRDefault="005C05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C0584" w:rsidRDefault="005C0584">
      <w:r>
        <w:separator/>
      </w:r>
    </w:p>
  </w:footnote>
  <w:footnote w:type="continuationSeparator" w:id="1">
    <w:p w:rsidR="005C0584" w:rsidRDefault="005C058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0584" w:rsidRDefault="00DC4D42" w:rsidP="00123E72">
    <w:pPr>
      <w:pStyle w:val="a6"/>
      <w:framePr w:wrap="auto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5C0584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76512C">
      <w:rPr>
        <w:rStyle w:val="a8"/>
        <w:noProof/>
      </w:rPr>
      <w:t>4</w:t>
    </w:r>
    <w:r>
      <w:rPr>
        <w:rStyle w:val="a8"/>
      </w:rPr>
      <w:fldChar w:fldCharType="end"/>
    </w:r>
  </w:p>
  <w:p w:rsidR="005C0584" w:rsidRDefault="005C0584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pos w:val="beneathText"/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9342E"/>
    <w:rsid w:val="00025D29"/>
    <w:rsid w:val="00030088"/>
    <w:rsid w:val="00041B33"/>
    <w:rsid w:val="000A7454"/>
    <w:rsid w:val="000D3822"/>
    <w:rsid w:val="000F2456"/>
    <w:rsid w:val="00102B80"/>
    <w:rsid w:val="00123E72"/>
    <w:rsid w:val="001407BF"/>
    <w:rsid w:val="00223534"/>
    <w:rsid w:val="0029293C"/>
    <w:rsid w:val="002D0087"/>
    <w:rsid w:val="002D145D"/>
    <w:rsid w:val="002E34CB"/>
    <w:rsid w:val="00441BF4"/>
    <w:rsid w:val="0049342E"/>
    <w:rsid w:val="005154DC"/>
    <w:rsid w:val="0051732C"/>
    <w:rsid w:val="00532F58"/>
    <w:rsid w:val="00574ECA"/>
    <w:rsid w:val="005C0584"/>
    <w:rsid w:val="006573B2"/>
    <w:rsid w:val="006C1CA8"/>
    <w:rsid w:val="00752C50"/>
    <w:rsid w:val="00753908"/>
    <w:rsid w:val="0076512C"/>
    <w:rsid w:val="00783B47"/>
    <w:rsid w:val="0085462B"/>
    <w:rsid w:val="00863018"/>
    <w:rsid w:val="0090577B"/>
    <w:rsid w:val="009D2F53"/>
    <w:rsid w:val="00A76EE8"/>
    <w:rsid w:val="00A8432B"/>
    <w:rsid w:val="00AE7D03"/>
    <w:rsid w:val="00B13B89"/>
    <w:rsid w:val="00B50CF0"/>
    <w:rsid w:val="00B66426"/>
    <w:rsid w:val="00B74F60"/>
    <w:rsid w:val="00BA20F4"/>
    <w:rsid w:val="00BB1078"/>
    <w:rsid w:val="00C47BDF"/>
    <w:rsid w:val="00C976EB"/>
    <w:rsid w:val="00CA7528"/>
    <w:rsid w:val="00CC6978"/>
    <w:rsid w:val="00D150CB"/>
    <w:rsid w:val="00D62FBE"/>
    <w:rsid w:val="00DC4D42"/>
    <w:rsid w:val="00E0786B"/>
    <w:rsid w:val="00EA08A0"/>
    <w:rsid w:val="00F248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42E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49342E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C00A9"/>
    <w:rPr>
      <w:rFonts w:asciiTheme="majorHAnsi" w:eastAsiaTheme="majorEastAsia" w:hAnsiTheme="majorHAnsi" w:cstheme="majorBidi"/>
      <w:b/>
      <w:bCs/>
      <w:kern w:val="32"/>
      <w:sz w:val="32"/>
      <w:szCs w:val="32"/>
      <w:lang w:eastAsia="ar-SA"/>
    </w:rPr>
  </w:style>
  <w:style w:type="character" w:customStyle="1" w:styleId="a3">
    <w:name w:val="Цветовое выделение"/>
    <w:uiPriority w:val="99"/>
    <w:rsid w:val="0049342E"/>
    <w:rPr>
      <w:b/>
      <w:bCs/>
      <w:color w:val="000080"/>
    </w:rPr>
  </w:style>
  <w:style w:type="paragraph" w:customStyle="1" w:styleId="a4">
    <w:name w:val="Заголовок статьи"/>
    <w:basedOn w:val="a"/>
    <w:next w:val="a"/>
    <w:uiPriority w:val="99"/>
    <w:rsid w:val="0049342E"/>
    <w:pPr>
      <w:widowControl w:val="0"/>
      <w:suppressAutoHyphens w:val="0"/>
      <w:autoSpaceDE w:val="0"/>
      <w:ind w:left="1612" w:hanging="892"/>
      <w:jc w:val="both"/>
    </w:pPr>
    <w:rPr>
      <w:sz w:val="20"/>
      <w:szCs w:val="20"/>
    </w:rPr>
  </w:style>
  <w:style w:type="paragraph" w:customStyle="1" w:styleId="a5">
    <w:name w:val="Таблицы (моноширинный)"/>
    <w:basedOn w:val="a"/>
    <w:next w:val="a"/>
    <w:uiPriority w:val="99"/>
    <w:rsid w:val="0049342E"/>
    <w:pPr>
      <w:widowControl w:val="0"/>
      <w:suppressAutoHyphens w:val="0"/>
      <w:autoSpaceDE w:val="0"/>
      <w:jc w:val="both"/>
    </w:pPr>
    <w:rPr>
      <w:rFonts w:ascii="Courier New" w:hAnsi="Courier New" w:cs="Courier New"/>
      <w:sz w:val="20"/>
      <w:szCs w:val="20"/>
    </w:rPr>
  </w:style>
  <w:style w:type="paragraph" w:styleId="a6">
    <w:name w:val="header"/>
    <w:basedOn w:val="a"/>
    <w:link w:val="a7"/>
    <w:uiPriority w:val="99"/>
    <w:rsid w:val="0085462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BC00A9"/>
    <w:rPr>
      <w:sz w:val="24"/>
      <w:szCs w:val="24"/>
      <w:lang w:eastAsia="ar-SA"/>
    </w:rPr>
  </w:style>
  <w:style w:type="character" w:styleId="a8">
    <w:name w:val="page number"/>
    <w:basedOn w:val="a0"/>
    <w:uiPriority w:val="99"/>
    <w:rsid w:val="0085462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D1C4B8-9DB7-4A28-ABFB-66E817045A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836</Words>
  <Characters>7398</Characters>
  <Application>Microsoft Office Word</Application>
  <DocSecurity>0</DocSecurity>
  <Lines>61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8218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User</dc:creator>
  <cp:keywords/>
  <dc:description/>
  <cp:lastModifiedBy>User</cp:lastModifiedBy>
  <cp:revision>8</cp:revision>
  <cp:lastPrinted>2022-12-26T11:14:00Z</cp:lastPrinted>
  <dcterms:created xsi:type="dcterms:W3CDTF">2021-06-23T06:40:00Z</dcterms:created>
  <dcterms:modified xsi:type="dcterms:W3CDTF">2022-12-26T11:18:00Z</dcterms:modified>
</cp:coreProperties>
</file>